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58CE50AC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496C3F89" w:rsidR="00937E4B" w:rsidRPr="00A556CF" w:rsidRDefault="009C2E36">
      <w:pPr>
        <w:rPr>
          <w:b/>
          <w:sz w:val="20"/>
        </w:rPr>
      </w:pPr>
      <w:r w:rsidRPr="00A556CF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6F1C2FC1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7FB82E4F" w:rsidR="009C2E36" w:rsidRPr="005C1462" w:rsidRDefault="0063700A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 xml:space="preserve">75. </w:t>
                              </w:r>
                              <w:r w:rsidRPr="0063700A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MONITOR MEDIDOR DE PRESIÓN INTRACRANEAL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7FB82E4F" w:rsidR="009C2E36" w:rsidRPr="005C1462" w:rsidRDefault="0063700A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 xml:space="preserve">75. </w:t>
                        </w:r>
                        <w:r w:rsidRPr="0063700A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MONITOR MEDIDOR DE PRESIÓN INTRACRANEAL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Pr="00A556CF" w:rsidRDefault="00937E4B">
      <w:pPr>
        <w:rPr>
          <w:b/>
          <w:sz w:val="20"/>
        </w:rPr>
      </w:pPr>
    </w:p>
    <w:p w14:paraId="2EF0D482" w14:textId="77777777" w:rsidR="00937E4B" w:rsidRPr="00A556CF" w:rsidRDefault="00937E4B">
      <w:pPr>
        <w:rPr>
          <w:b/>
          <w:sz w:val="20"/>
        </w:rPr>
      </w:pPr>
    </w:p>
    <w:p w14:paraId="68155611" w14:textId="77777777" w:rsidR="00937E4B" w:rsidRPr="00A556CF" w:rsidRDefault="00937E4B">
      <w:pPr>
        <w:spacing w:before="13"/>
        <w:rPr>
          <w:b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1"/>
        <w:gridCol w:w="1164"/>
        <w:gridCol w:w="112"/>
        <w:gridCol w:w="1382"/>
        <w:gridCol w:w="1494"/>
        <w:gridCol w:w="1494"/>
        <w:gridCol w:w="2987"/>
      </w:tblGrid>
      <w:tr w:rsidR="00937E4B" w:rsidRPr="00A556CF" w14:paraId="3D4E6945" w14:textId="77777777" w:rsidTr="005C1462">
        <w:trPr>
          <w:trHeight w:val="544"/>
        </w:trPr>
        <w:tc>
          <w:tcPr>
            <w:tcW w:w="1571" w:type="dxa"/>
          </w:tcPr>
          <w:p w14:paraId="1593B806" w14:textId="77777777" w:rsidR="00937E4B" w:rsidRPr="005C1462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52AC610A" w:rsidR="00937E4B" w:rsidRPr="005C1462" w:rsidRDefault="005C1462" w:rsidP="005C1462">
            <w:pPr>
              <w:pStyle w:val="TableParagraph"/>
              <w:spacing w:before="1"/>
              <w:ind w:right="426"/>
              <w:rPr>
                <w:rFonts w:ascii="Arial" w:hAnsi="Arial" w:cs="Arial"/>
                <w:bCs/>
                <w:sz w:val="18"/>
                <w:szCs w:val="18"/>
              </w:rPr>
            </w:pPr>
            <w:r w:rsidRPr="005C1462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164" w:type="dxa"/>
          </w:tcPr>
          <w:p w14:paraId="3D43B8D2" w14:textId="77777777" w:rsidR="00937E4B" w:rsidRPr="005C146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  <w:gridSpan w:val="2"/>
          </w:tcPr>
          <w:p w14:paraId="6A1635D1" w14:textId="77777777" w:rsidR="00937E4B" w:rsidRPr="005C1462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1DFEC06E" w:rsidR="00937E4B" w:rsidRPr="005C1462" w:rsidRDefault="005C1462" w:rsidP="005C1462">
            <w:pPr>
              <w:pStyle w:val="TableParagraph"/>
              <w:spacing w:before="1"/>
              <w:ind w:right="490"/>
              <w:rPr>
                <w:rFonts w:ascii="Arial" w:hAnsi="Arial" w:cs="Arial"/>
                <w:bCs/>
                <w:sz w:val="18"/>
                <w:szCs w:val="18"/>
              </w:rPr>
            </w:pPr>
            <w:r w:rsidRPr="005C1462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494" w:type="dxa"/>
          </w:tcPr>
          <w:p w14:paraId="44DD84BA" w14:textId="77777777" w:rsidR="00937E4B" w:rsidRPr="005C1462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5C1462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1CF44AC1" w:rsidR="00937E4B" w:rsidRPr="005C1462" w:rsidRDefault="005C1462" w:rsidP="005C1462">
            <w:pPr>
              <w:pStyle w:val="TableParagraph"/>
              <w:spacing w:before="85"/>
              <w:ind w:left="125" w:right="115"/>
              <w:rPr>
                <w:rFonts w:ascii="Arial" w:hAnsi="Arial" w:cs="Arial"/>
                <w:bCs/>
                <w:sz w:val="18"/>
                <w:szCs w:val="18"/>
              </w:rPr>
            </w:pPr>
            <w:r w:rsidRPr="005C1462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5C1462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5C1462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5C1462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5C1462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5C1462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5C1462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5C1462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5C146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A556CF" w14:paraId="6DC11A7E" w14:textId="77777777" w:rsidTr="005C1462">
        <w:trPr>
          <w:trHeight w:val="546"/>
        </w:trPr>
        <w:tc>
          <w:tcPr>
            <w:tcW w:w="1571" w:type="dxa"/>
          </w:tcPr>
          <w:p w14:paraId="042944AD" w14:textId="67147819" w:rsidR="00937E4B" w:rsidRPr="005C1462" w:rsidRDefault="005C1462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5C1462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5C1462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5C1462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633" w:type="dxa"/>
            <w:gridSpan w:val="6"/>
          </w:tcPr>
          <w:p w14:paraId="2B8A252E" w14:textId="7BD60F5E" w:rsidR="00937E4B" w:rsidRPr="005C1462" w:rsidRDefault="005C1462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5C1462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A556CF" w14:paraId="0C8DDE10" w14:textId="77777777" w:rsidTr="005C1462">
        <w:trPr>
          <w:trHeight w:val="2267"/>
        </w:trPr>
        <w:tc>
          <w:tcPr>
            <w:tcW w:w="1571" w:type="dxa"/>
          </w:tcPr>
          <w:p w14:paraId="24224A3D" w14:textId="77777777" w:rsidR="00937E4B" w:rsidRPr="005C146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5C146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5C146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5C146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5C146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6C71696D" w:rsidR="008E453B" w:rsidRPr="005C1462" w:rsidRDefault="005C1462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5C1462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02BD61C8" w:rsidR="00937E4B" w:rsidRPr="005C1462" w:rsidRDefault="005C1462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5C1462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633" w:type="dxa"/>
            <w:gridSpan w:val="6"/>
          </w:tcPr>
          <w:p w14:paraId="3F6C790A" w14:textId="61749B50" w:rsidR="00187645" w:rsidRPr="005C1462" w:rsidRDefault="005C1462" w:rsidP="00187645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5C1462">
              <w:rPr>
                <w:rFonts w:ascii="Arial" w:hAnsi="Arial" w:cs="Arial"/>
                <w:bCs/>
                <w:sz w:val="18"/>
                <w:szCs w:val="18"/>
              </w:rPr>
              <w:t>MONITOR MEDIDOR DE PRESIÓN INTRACRANEAL</w:t>
            </w:r>
          </w:p>
          <w:p w14:paraId="3F6C531E" w14:textId="1482711D" w:rsidR="00187645" w:rsidRPr="005C1462" w:rsidRDefault="005C1462" w:rsidP="00187645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5C1462">
              <w:rPr>
                <w:rFonts w:ascii="Arial" w:hAnsi="Arial" w:cs="Arial"/>
                <w:bCs/>
                <w:sz w:val="18"/>
                <w:szCs w:val="18"/>
              </w:rPr>
              <w:t>1. DEFINICIÓN:</w:t>
            </w:r>
          </w:p>
          <w:p w14:paraId="39BD819D" w14:textId="5DF493D1" w:rsidR="00187645" w:rsidRPr="005C1462" w:rsidRDefault="005C1462" w:rsidP="00187645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5C1462">
              <w:rPr>
                <w:rFonts w:ascii="Arial" w:hAnsi="Arial" w:cs="Arial"/>
                <w:bCs/>
                <w:sz w:val="18"/>
                <w:szCs w:val="18"/>
              </w:rPr>
              <w:t>EQUIPO PARA LA MEDICIÓN CONTINUA O INTERMITENTE DE PRESIÓN INTRACRANEAL.</w:t>
            </w:r>
          </w:p>
          <w:p w14:paraId="3622241A" w14:textId="70EFF734" w:rsidR="00187645" w:rsidRPr="005C1462" w:rsidRDefault="005C1462" w:rsidP="00187645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5C1462">
              <w:rPr>
                <w:rFonts w:ascii="Arial" w:hAnsi="Arial" w:cs="Arial"/>
                <w:bCs/>
                <w:sz w:val="18"/>
                <w:szCs w:val="18"/>
              </w:rPr>
              <w:t>2. DESCRIPCIÓN TÉCNICA:</w:t>
            </w:r>
          </w:p>
          <w:p w14:paraId="15327136" w14:textId="711F36F5" w:rsidR="00974702" w:rsidRPr="005C1462" w:rsidRDefault="005C1462" w:rsidP="0097470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5C1462">
              <w:rPr>
                <w:rFonts w:ascii="Arial" w:hAnsi="Arial" w:cs="Arial"/>
                <w:bCs/>
                <w:sz w:val="18"/>
                <w:szCs w:val="18"/>
              </w:rPr>
              <w:t xml:space="preserve">-CONSTA DE LOS SIGUIENTES ELEMENTOS: DISPOSITIVO SENSOR Y DISPOSITIVO DE TRANSDUCCIÓN. </w:t>
            </w:r>
          </w:p>
          <w:p w14:paraId="3CFAF206" w14:textId="734AF6A2" w:rsidR="00974702" w:rsidRPr="005C1462" w:rsidRDefault="005C1462" w:rsidP="0097470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5C1462">
              <w:rPr>
                <w:rFonts w:ascii="Arial" w:hAnsi="Arial" w:cs="Arial"/>
                <w:bCs/>
                <w:sz w:val="18"/>
                <w:szCs w:val="18"/>
              </w:rPr>
              <w:t xml:space="preserve">-SENSOR DE PRESIÓN PARA ESPACIO SUBDURAL, INTRAVENTRICULAR, </w:t>
            </w:r>
            <w:proofErr w:type="spellStart"/>
            <w:r w:rsidRPr="005C1462">
              <w:rPr>
                <w:rFonts w:ascii="Arial" w:hAnsi="Arial" w:cs="Arial"/>
                <w:bCs/>
                <w:sz w:val="18"/>
                <w:szCs w:val="18"/>
              </w:rPr>
              <w:t>Ó</w:t>
            </w:r>
            <w:proofErr w:type="spellEnd"/>
            <w:r w:rsidRPr="005C1462">
              <w:rPr>
                <w:rFonts w:ascii="Arial" w:hAnsi="Arial" w:cs="Arial"/>
                <w:bCs/>
                <w:sz w:val="18"/>
                <w:szCs w:val="18"/>
              </w:rPr>
              <w:t xml:space="preserve"> PARENQUIMATOSO.</w:t>
            </w:r>
          </w:p>
          <w:p w14:paraId="70AE064C" w14:textId="41A0E6CA" w:rsidR="00974702" w:rsidRPr="005C1462" w:rsidRDefault="005C1462" w:rsidP="0097470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5C1462">
              <w:rPr>
                <w:rFonts w:ascii="Arial" w:hAnsi="Arial" w:cs="Arial"/>
                <w:bCs/>
                <w:sz w:val="18"/>
                <w:szCs w:val="18"/>
              </w:rPr>
              <w:t xml:space="preserve">-DISPOSITIVO DE: CATÉTER, TORNILLO SUBARACNOIDEO O TRANSDUCTOR DE FIBRA ÓPTICA. </w:t>
            </w:r>
          </w:p>
          <w:p w14:paraId="7B1BD4BA" w14:textId="4F908993" w:rsidR="00974702" w:rsidRPr="005C1462" w:rsidRDefault="005C1462" w:rsidP="0097470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5C1462">
              <w:rPr>
                <w:rFonts w:ascii="Arial" w:hAnsi="Arial" w:cs="Arial"/>
                <w:bCs/>
                <w:sz w:val="18"/>
                <w:szCs w:val="18"/>
              </w:rPr>
              <w:t xml:space="preserve">-MÉTODOS DE TRANSDUCCIÓN: MANOMETRÍA DIRECTA, MANOMETRÍA INDIRECTA, </w:t>
            </w:r>
            <w:proofErr w:type="spellStart"/>
            <w:r w:rsidRPr="005C1462">
              <w:rPr>
                <w:rFonts w:ascii="Arial" w:hAnsi="Arial" w:cs="Arial"/>
                <w:bCs/>
                <w:sz w:val="18"/>
                <w:szCs w:val="18"/>
              </w:rPr>
              <w:t>Ó</w:t>
            </w:r>
            <w:proofErr w:type="spellEnd"/>
            <w:r w:rsidRPr="005C1462">
              <w:rPr>
                <w:rFonts w:ascii="Arial" w:hAnsi="Arial" w:cs="Arial"/>
                <w:bCs/>
                <w:sz w:val="18"/>
                <w:szCs w:val="18"/>
              </w:rPr>
              <w:t xml:space="preserve"> SISTEMA DE FIBRA ÓPTICA CON TRANSDUCTOR EN EL EXTREMO. -TRANSDUCTOR CON CONECTOR A MONITOR COMPATIBLE QUE DESPLIEGUE AL MENOS CURVAS DE PRESIÓN INTRACEREBRAL </w:t>
            </w:r>
          </w:p>
          <w:p w14:paraId="730696C4" w14:textId="5E3489AE" w:rsidR="008B0CF1" w:rsidRPr="005C1462" w:rsidRDefault="005C1462" w:rsidP="0097470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5C1462">
              <w:rPr>
                <w:rFonts w:ascii="Arial" w:hAnsi="Arial" w:cs="Arial"/>
                <w:bCs/>
                <w:sz w:val="18"/>
                <w:szCs w:val="18"/>
              </w:rPr>
              <w:t xml:space="preserve">-LAS ESPECIFICACIONES DE CADA UNO DE LOS ELEMENTOS SEÑALADOS SERÁN DETERMINADOS POR LAS UNIDADES MÉDICAS </w:t>
            </w:r>
            <w:proofErr w:type="gramStart"/>
            <w:r w:rsidRPr="005C1462">
              <w:rPr>
                <w:rFonts w:ascii="Arial" w:hAnsi="Arial" w:cs="Arial"/>
                <w:bCs/>
                <w:sz w:val="18"/>
                <w:szCs w:val="18"/>
              </w:rPr>
              <w:t>DE ACUERDO A</w:t>
            </w:r>
            <w:proofErr w:type="gramEnd"/>
            <w:r w:rsidRPr="005C1462">
              <w:rPr>
                <w:rFonts w:ascii="Arial" w:hAnsi="Arial" w:cs="Arial"/>
                <w:bCs/>
                <w:sz w:val="18"/>
                <w:szCs w:val="18"/>
              </w:rPr>
              <w:t xml:space="preserve"> SUS NECESIDADES</w:t>
            </w:r>
          </w:p>
          <w:p w14:paraId="3122C477" w14:textId="22F4C8CE" w:rsidR="00974702" w:rsidRPr="005C1462" w:rsidRDefault="005C1462" w:rsidP="0097470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5C1462">
              <w:rPr>
                <w:rFonts w:ascii="Arial" w:hAnsi="Arial" w:cs="Arial"/>
                <w:bCs/>
                <w:sz w:val="18"/>
                <w:szCs w:val="18"/>
              </w:rPr>
              <w:t>-PANTALLA PANORÁMICA (7.0 PULGADAS)</w:t>
            </w:r>
          </w:p>
          <w:p w14:paraId="7DFE1D68" w14:textId="55231EB2" w:rsidR="00974702" w:rsidRPr="005C1462" w:rsidRDefault="005C1462" w:rsidP="0097470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5C1462">
              <w:rPr>
                <w:rFonts w:ascii="Arial" w:hAnsi="Arial" w:cs="Arial"/>
                <w:bCs/>
                <w:sz w:val="18"/>
                <w:szCs w:val="18"/>
              </w:rPr>
              <w:t>-PRESIÓN INTRACRANEAL (PIC): VALORES MEDIOS DE PIC Y FORMA DE ONDA CONTINUA. TEMPERATURA INTRACRANEAL (TIC): VALORES.</w:t>
            </w:r>
          </w:p>
          <w:p w14:paraId="49048BC9" w14:textId="0E04AA4F" w:rsidR="00974702" w:rsidRPr="005C1462" w:rsidRDefault="005C1462" w:rsidP="0097470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5C1462">
              <w:rPr>
                <w:rFonts w:ascii="Arial" w:hAnsi="Arial" w:cs="Arial"/>
                <w:bCs/>
                <w:sz w:val="18"/>
                <w:szCs w:val="18"/>
              </w:rPr>
              <w:t>-HISTORIAL DE DATOS DE TENDENCIAS DE 5 DÍAS DE LOS VALORES ICP MEDIOS. LOS DATOS DE TENDENCIAS SE PUEDEN MOSTRAR A LAS 3, 12, 24, 48 Y 120 HORAS.</w:t>
            </w:r>
          </w:p>
          <w:p w14:paraId="08A0D172" w14:textId="0BA9BF49" w:rsidR="00974702" w:rsidRPr="005C1462" w:rsidRDefault="005C1462" w:rsidP="0097470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5C1462">
              <w:rPr>
                <w:rFonts w:ascii="Arial" w:hAnsi="Arial" w:cs="Arial"/>
                <w:bCs/>
                <w:sz w:val="18"/>
                <w:szCs w:val="18"/>
              </w:rPr>
              <w:t>-PESO DEL EQUIPO 3 K +/- 0.5KG</w:t>
            </w:r>
          </w:p>
          <w:p w14:paraId="761B3359" w14:textId="6F37BC1B" w:rsidR="00974702" w:rsidRPr="005C1462" w:rsidRDefault="00974702" w:rsidP="0097470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A556CF" w14:paraId="0F8E2BEC" w14:textId="77777777" w:rsidTr="005C1462">
        <w:trPr>
          <w:trHeight w:val="186"/>
        </w:trPr>
        <w:tc>
          <w:tcPr>
            <w:tcW w:w="1571" w:type="dxa"/>
            <w:vMerge w:val="restart"/>
          </w:tcPr>
          <w:p w14:paraId="398CC1B0" w14:textId="77777777" w:rsidR="00937E4B" w:rsidRPr="005C1462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6FE09AD5" w:rsidR="00937E4B" w:rsidRPr="005C1462" w:rsidRDefault="005C1462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5C1462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1276" w:type="dxa"/>
            <w:gridSpan w:val="2"/>
          </w:tcPr>
          <w:p w14:paraId="61939C7A" w14:textId="32EE9FA2" w:rsidR="00937E4B" w:rsidRPr="005C1462" w:rsidRDefault="005C1462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C1462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7357" w:type="dxa"/>
            <w:gridSpan w:val="4"/>
          </w:tcPr>
          <w:p w14:paraId="76E6CE88" w14:textId="45556122" w:rsidR="00937E4B" w:rsidRPr="005C1462" w:rsidRDefault="005C1462" w:rsidP="005C1462">
            <w:pPr>
              <w:pStyle w:val="TableParagraph"/>
              <w:spacing w:line="167" w:lineRule="exact"/>
              <w:ind w:right="352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C1462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A556CF" w14:paraId="66988BB2" w14:textId="77777777" w:rsidTr="005C1462">
        <w:trPr>
          <w:trHeight w:val="256"/>
        </w:trPr>
        <w:tc>
          <w:tcPr>
            <w:tcW w:w="1571" w:type="dxa"/>
            <w:vMerge/>
            <w:tcBorders>
              <w:top w:val="nil"/>
            </w:tcBorders>
          </w:tcPr>
          <w:p w14:paraId="5C37C198" w14:textId="77777777" w:rsidR="00937E4B" w:rsidRPr="005C1462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14:paraId="620ABB49" w14:textId="75027BC0" w:rsidR="00937E4B" w:rsidRPr="005C1462" w:rsidRDefault="005C146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5C1462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7357" w:type="dxa"/>
            <w:gridSpan w:val="4"/>
          </w:tcPr>
          <w:p w14:paraId="50BFBBE8" w14:textId="244992CE" w:rsidR="00937E4B" w:rsidRPr="005C1462" w:rsidRDefault="005C146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5C1462">
              <w:rPr>
                <w:rFonts w:ascii="Arial" w:hAnsi="Arial" w:cs="Arial"/>
                <w:bCs/>
                <w:sz w:val="18"/>
                <w:szCs w:val="18"/>
              </w:rPr>
              <w:t>CARRO RODABLE PARA TRASPORTE DEL EQUIPO</w:t>
            </w:r>
          </w:p>
        </w:tc>
      </w:tr>
      <w:tr w:rsidR="00937E4B" w:rsidRPr="00A556CF" w14:paraId="611701FE" w14:textId="77777777" w:rsidTr="005C1462">
        <w:trPr>
          <w:trHeight w:val="189"/>
        </w:trPr>
        <w:tc>
          <w:tcPr>
            <w:tcW w:w="1571" w:type="dxa"/>
            <w:vMerge/>
            <w:tcBorders>
              <w:top w:val="nil"/>
            </w:tcBorders>
          </w:tcPr>
          <w:p w14:paraId="05341265" w14:textId="77777777" w:rsidR="00937E4B" w:rsidRPr="005C1462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14:paraId="39B2614B" w14:textId="77777777" w:rsidR="00937E4B" w:rsidRPr="005C146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357" w:type="dxa"/>
            <w:gridSpan w:val="4"/>
          </w:tcPr>
          <w:p w14:paraId="0B4B415B" w14:textId="77777777" w:rsidR="00937E4B" w:rsidRPr="005C146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A556CF" w14:paraId="7FAA77C7" w14:textId="77777777" w:rsidTr="005C1462">
        <w:trPr>
          <w:trHeight w:val="189"/>
        </w:trPr>
        <w:tc>
          <w:tcPr>
            <w:tcW w:w="1571" w:type="dxa"/>
            <w:vMerge w:val="restart"/>
          </w:tcPr>
          <w:p w14:paraId="4AB4677B" w14:textId="77777777" w:rsidR="00937E4B" w:rsidRPr="005C1462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6C017B72" w:rsidR="00937E4B" w:rsidRPr="005C1462" w:rsidRDefault="005C1462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5C1462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5C1462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1276" w:type="dxa"/>
            <w:gridSpan w:val="2"/>
          </w:tcPr>
          <w:p w14:paraId="4C567C69" w14:textId="15653BF1" w:rsidR="00937E4B" w:rsidRPr="005C1462" w:rsidRDefault="005C1462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C1462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7357" w:type="dxa"/>
            <w:gridSpan w:val="4"/>
          </w:tcPr>
          <w:p w14:paraId="2CEF9EC3" w14:textId="4B949ECA" w:rsidR="00937E4B" w:rsidRPr="005C1462" w:rsidRDefault="005C1462" w:rsidP="005C1462">
            <w:pPr>
              <w:pStyle w:val="TableParagraph"/>
              <w:spacing w:before="1" w:line="168" w:lineRule="exact"/>
              <w:ind w:right="352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C1462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A556CF" w14:paraId="3AD1921B" w14:textId="77777777" w:rsidTr="005C1462">
        <w:trPr>
          <w:trHeight w:val="242"/>
        </w:trPr>
        <w:tc>
          <w:tcPr>
            <w:tcW w:w="1571" w:type="dxa"/>
            <w:vMerge/>
            <w:tcBorders>
              <w:top w:val="nil"/>
            </w:tcBorders>
          </w:tcPr>
          <w:p w14:paraId="49C1FE6F" w14:textId="77777777" w:rsidR="00937E4B" w:rsidRPr="005C1462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14:paraId="324ACCF4" w14:textId="77777777" w:rsidR="00937E4B" w:rsidRPr="005C146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357" w:type="dxa"/>
            <w:gridSpan w:val="4"/>
          </w:tcPr>
          <w:p w14:paraId="7AA5844E" w14:textId="77777777" w:rsidR="00937E4B" w:rsidRPr="005C146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A556CF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0AC00739" w:rsidR="009C2E36" w:rsidRPr="005C1462" w:rsidRDefault="005C1462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5C1462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5C1462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5C1462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5C1462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5C1462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5C1462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5C1462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5C1462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5C1462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5C1462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5C1462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5C1462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5C1462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14:paraId="69AC84CA" w14:textId="77777777" w:rsidTr="005C1462">
        <w:trPr>
          <w:trHeight w:val="666"/>
        </w:trPr>
        <w:tc>
          <w:tcPr>
            <w:tcW w:w="10204" w:type="dxa"/>
            <w:gridSpan w:val="7"/>
          </w:tcPr>
          <w:p w14:paraId="7637EE68" w14:textId="77777777" w:rsidR="009C2E36" w:rsidRPr="005C1462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F9AD605" w14:textId="38B1B76B" w:rsidR="00CD5F72" w:rsidRPr="005C1462" w:rsidRDefault="005C1462" w:rsidP="00CD5F72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C1462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43B9B892" w14:textId="77777777" w:rsidR="009C2E36" w:rsidRPr="005C1462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5C1462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10206" w:type="dxa"/>
        <w:tblInd w:w="137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5C1462" w14:paraId="4B16F82B" w14:textId="77777777" w:rsidTr="005C1462">
        <w:trPr>
          <w:trHeight w:val="152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15447" w14:textId="77777777" w:rsidR="005C1462" w:rsidRPr="00F317E9" w:rsidRDefault="005C1462" w:rsidP="003435AE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F317E9">
              <w:rPr>
                <w:rFonts w:ascii="Arial" w:hAnsi="Arial" w:cs="Arial"/>
              </w:rPr>
              <w:t>RESPONSABLE DEL REQUERIMIENTO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12A4" w14:textId="77777777" w:rsidR="005C1462" w:rsidRPr="00DF4FB6" w:rsidRDefault="005C1462" w:rsidP="003435AE">
            <w:pPr>
              <w:pStyle w:val="Textoindependiente"/>
              <w:jc w:val="both"/>
              <w:rPr>
                <w:rFonts w:ascii="Arial" w:hAnsi="Arial" w:cs="Arial"/>
                <w:b w:val="0"/>
                <w:bCs w:val="0"/>
              </w:rPr>
            </w:pPr>
          </w:p>
        </w:tc>
      </w:tr>
    </w:tbl>
    <w:p w14:paraId="2485F813" w14:textId="77777777" w:rsidR="00937E4B" w:rsidRDefault="00937E4B">
      <w:pPr>
        <w:rPr>
          <w:b/>
          <w:sz w:val="20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A3248"/>
    <w:multiLevelType w:val="hybridMultilevel"/>
    <w:tmpl w:val="037CFDB4"/>
    <w:lvl w:ilvl="0" w:tplc="43AA5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7C8727FC"/>
    <w:multiLevelType w:val="multilevel"/>
    <w:tmpl w:val="7A8EFCB4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1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1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51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31" w:hanging="1080"/>
      </w:pPr>
      <w:rPr>
        <w:rFonts w:hint="default"/>
      </w:rPr>
    </w:lvl>
  </w:abstractNum>
  <w:num w:numId="1" w16cid:durableId="1898123948">
    <w:abstractNumId w:val="3"/>
  </w:num>
  <w:num w:numId="2" w16cid:durableId="1086734057">
    <w:abstractNumId w:val="2"/>
  </w:num>
  <w:num w:numId="3" w16cid:durableId="1421751808">
    <w:abstractNumId w:val="1"/>
  </w:num>
  <w:num w:numId="4" w16cid:durableId="60636893">
    <w:abstractNumId w:val="4"/>
  </w:num>
  <w:num w:numId="5" w16cid:durableId="168250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A21B0"/>
    <w:rsid w:val="000A3629"/>
    <w:rsid w:val="00187645"/>
    <w:rsid w:val="002E1D17"/>
    <w:rsid w:val="00322987"/>
    <w:rsid w:val="005C1462"/>
    <w:rsid w:val="0063700A"/>
    <w:rsid w:val="007B683E"/>
    <w:rsid w:val="008A01DD"/>
    <w:rsid w:val="008B0CF1"/>
    <w:rsid w:val="008E2A5D"/>
    <w:rsid w:val="008E453B"/>
    <w:rsid w:val="00937E4B"/>
    <w:rsid w:val="00974702"/>
    <w:rsid w:val="009C2E36"/>
    <w:rsid w:val="00A556CF"/>
    <w:rsid w:val="00CB193C"/>
    <w:rsid w:val="00CD5F72"/>
    <w:rsid w:val="00D92025"/>
    <w:rsid w:val="00F14C85"/>
    <w:rsid w:val="00F63611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7B683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5C1462"/>
    <w:pPr>
      <w:widowControl/>
      <w:autoSpaceDE/>
      <w:autoSpaceDN/>
    </w:pPr>
    <w:rPr>
      <w:kern w:val="2"/>
      <w:lang w:val="es-MX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1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9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60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45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231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6</cp:revision>
  <dcterms:created xsi:type="dcterms:W3CDTF">2023-06-08T15:35:00Z</dcterms:created>
  <dcterms:modified xsi:type="dcterms:W3CDTF">2023-06-12T20:19:00Z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